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6E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bookmarkStart w:id="0" w:name="_GoBack"/>
      <w:bookmarkEnd w:id="0"/>
    </w:p>
    <w:p w:rsidR="00A7026E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Электронная сигарета – это эффективное средство</w:t>
      </w:r>
    </w:p>
    <w:p w:rsidR="00A7026E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 формирования табачной зависимости 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организации профилактической работы с детьми, родителями и педагогами прошу Вас акцентировать внимание на фактах, изложенных в представленных материалах.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В последние годы все большее распространение приобретают электронные сигареты или е-сигареты. В последние годы табачные компании продвигают рекламу, которая называет е-сигареты эффективным способом отказа от курения.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Впервые электронные сигареты появились на китайском рынке в 2004 году. Их изобрел китайский фармацевт Хон Лик. В 2005–2006 годах различные модификации электронных сигарет вышли на мировой рынок.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Производители утверждают, что электронная сигарета позволяет получить аналогичные курению ощущения без специфического табачного дыма, который содержит </w:t>
      </w:r>
      <w:hyperlink r:id="rId6" w:history="1">
        <w:r w:rsidRPr="00A7026E">
          <w:rPr>
            <w:rStyle w:val="a4"/>
            <w:rFonts w:ascii="Times New Roman" w:eastAsia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>более 4000 токсичных веществ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Многие электронные сигареты выглядят, как обычные сигареты, сигары или трубки. Некоторые «маскируются» под шариковые ручки. Большинство таких устройств – </w:t>
      </w:r>
      <w:proofErr w:type="gram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многоразовые</w:t>
      </w:r>
      <w:proofErr w:type="gram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, со сменными или заправляющимися картриджами и заряжаемыми аккумуляторами. Однако на рынке встречаются и одноразовые электронные сигареты.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Е-сигареты, или электронные сигареты, представляют собой устройства, позволяющие получить дозу никотина в виде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  <w:lang w:eastAsia="ru-RU"/>
        </w:rPr>
        <w:t>ингаляции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Испарение происходит при помощи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атомайзера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работающего</w:t>
      </w:r>
      <w:proofErr w:type="gram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на батарейке. Он превращает жидкость, содержащую никотин и ароматические вещества, в пар. Детей и подростков привлекают в электронных сигаретах ароматические вещества (запах клубники, бананов и т.д.).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Практически все электронные сигареты работают автоматически. При втягивании воздуха датчик активирует нагревательный элемент, который испаряет раствор, находящийся в сменном мундштуке.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Светодиод, имитирующий огонек сигареты или трубки, сигнализирует, что устройство активно. Один из основных элементов электронной сигареты – форсунка, которая нагревает жидкость и превращает ее в пар. Но большую часть этого устройства занимает аккумулятор, который и придает электронной сигарете ее вес.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В картриджах для электронных сигарет содержатся никотин и композиция ароматических веществ. Как правило, они растворены в </w:t>
      </w:r>
      <w:proofErr w:type="spellStart"/>
      <w:r>
        <w:rPr>
          <w:rFonts w:ascii="Times New Roman" w:eastAsia="Times New Roman" w:hAnsi="Times New Roman"/>
          <w:bCs/>
          <w:color w:val="252A37"/>
          <w:sz w:val="28"/>
          <w:szCs w:val="28"/>
          <w:lang w:eastAsia="ru-RU"/>
        </w:rPr>
        <w:t>пропиленгликоле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/>
          <w:bCs/>
          <w:color w:val="252A37"/>
          <w:sz w:val="28"/>
          <w:szCs w:val="28"/>
          <w:lang w:eastAsia="ru-RU"/>
        </w:rPr>
        <w:t>растительном глицерине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Эти вещества также входят в состав жидкости для медицинских ингаляторов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небулайзеров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Концентрация никотина в картриджах варьируется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  <w:lang w:eastAsia="ru-RU"/>
        </w:rPr>
        <w:t>от нуля до 24–36 мг/мл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M</w:t>
      </w:r>
      <w:proofErr w:type="gramEnd"/>
      <w:r>
        <w:rPr>
          <w:rFonts w:ascii="Times New Roman" w:hAnsi="Times New Roman"/>
          <w:sz w:val="28"/>
          <w:szCs w:val="28"/>
        </w:rPr>
        <w:t>инздpава</w:t>
      </w:r>
      <w:proofErr w:type="spellEnd"/>
      <w:r>
        <w:rPr>
          <w:rFonts w:ascii="Times New Roman" w:hAnsi="Times New Roman"/>
          <w:sz w:val="28"/>
          <w:szCs w:val="28"/>
        </w:rPr>
        <w:t xml:space="preserve"> PФ установлены </w:t>
      </w:r>
      <w:proofErr w:type="spellStart"/>
      <w:r>
        <w:rPr>
          <w:rFonts w:ascii="Times New Roman" w:hAnsi="Times New Roman"/>
          <w:sz w:val="28"/>
          <w:szCs w:val="28"/>
        </w:rPr>
        <w:t>cлeдyющиe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пpeдeльно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допycтимыe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уровни (ПДУ) содержания смолы и никотина в сигаретах: </w:t>
      </w:r>
      <w:r>
        <w:rPr>
          <w:rFonts w:ascii="Times New Roman" w:hAnsi="Times New Roman"/>
          <w:sz w:val="28"/>
          <w:szCs w:val="28"/>
        </w:rPr>
        <w:br/>
        <w:t xml:space="preserve">для импортных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ПДУ по </w:t>
      </w:r>
      <w:proofErr w:type="spellStart"/>
      <w:r>
        <w:rPr>
          <w:rFonts w:ascii="Times New Roman" w:hAnsi="Times New Roman"/>
          <w:sz w:val="28"/>
          <w:szCs w:val="28"/>
        </w:rPr>
        <w:t>cмолам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нe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болee</w:t>
      </w:r>
      <w:proofErr w:type="spellEnd"/>
      <w:r>
        <w:rPr>
          <w:rFonts w:ascii="Times New Roman" w:hAnsi="Times New Roman"/>
          <w:sz w:val="28"/>
          <w:szCs w:val="28"/>
        </w:rPr>
        <w:t xml:space="preserve"> 15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 xml:space="preserve">.; для </w:t>
      </w:r>
      <w:r>
        <w:rPr>
          <w:rFonts w:ascii="Times New Roman" w:hAnsi="Times New Roman"/>
          <w:sz w:val="28"/>
          <w:szCs w:val="28"/>
        </w:rPr>
        <w:lastRenderedPageBreak/>
        <w:t xml:space="preserve">отечественных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/>
          <w:sz w:val="28"/>
          <w:szCs w:val="28"/>
        </w:rPr>
        <w:t>фильтpом</w:t>
      </w:r>
      <w:proofErr w:type="spellEnd"/>
      <w:r>
        <w:rPr>
          <w:rFonts w:ascii="Times New Roman" w:hAnsi="Times New Roman"/>
          <w:sz w:val="28"/>
          <w:szCs w:val="28"/>
        </w:rPr>
        <w:t xml:space="preserve"> - 20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 xml:space="preserve">.; для </w:t>
      </w:r>
      <w:proofErr w:type="spellStart"/>
      <w:r>
        <w:rPr>
          <w:rFonts w:ascii="Times New Roman" w:hAnsi="Times New Roman"/>
          <w:sz w:val="28"/>
          <w:szCs w:val="28"/>
        </w:rPr>
        <w:t>отeчecтвeнныx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бeз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фильтpа</w:t>
      </w:r>
      <w:proofErr w:type="spellEnd"/>
      <w:r>
        <w:rPr>
          <w:rFonts w:ascii="Times New Roman" w:hAnsi="Times New Roman"/>
          <w:sz w:val="28"/>
          <w:szCs w:val="28"/>
        </w:rPr>
        <w:t xml:space="preserve"> - 24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До сих пор нет единых стандартов для рецептуры жидкости, содержащейся в картриджах. Все, что добавляется туда вместе с никотином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пропиленгликолем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, остается на усмотрение производителя.</w:t>
      </w:r>
    </w:p>
    <w:p w:rsidR="00A7026E" w:rsidRP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Сообщения о том, что электронные сигареты помогают бросить курить и снизить уровень </w:t>
      </w:r>
      <w:hyperlink r:id="rId7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пассивного курения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, обычно содержат неофициальные данные. </w:t>
      </w:r>
      <w:r w:rsidRPr="00A702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Убедительных статистических данных по результатам их использования нет.</w:t>
      </w:r>
    </w:p>
    <w:p w:rsidR="00A7026E" w:rsidRP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Сами производители электронных сигарет до сих пор не предоставили результатов крупных исследований, проведенных с участием добровольцев. Данные, которые в настоящее время используются для подтверждения эффективности электронных сигарет как средства отказа от курения, получены в ходе небольших «домашних» исследований научных центров.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вот </w:t>
      </w:r>
      <w:hyperlink r:id="rId8" w:tgtFrame="_blank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результаты опроса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, проведенного среди 222 курящих американцев сотрудниками Школы общественного здравоохранения Бостонского университета. Треть опрош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енных не курят других табачных изделий с тех пор, как приобрели электронные сигареты. При этом сами исследователи отмечают, что респонденты так и не смогли справиться с главной проблемой курения – никотиновой зависимостью.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Из-за недостатка научных данных, медицинские и юридические аспекты использования этого устройства в разных странах сильно отличаются.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Например,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в США электронные сигареты классифицируются как табачные изделия, и их продажа запрещена лицам, не достигшим 18 лет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. В некоторых странах курение электронных сигарет в общественных местах запрещено наравне с употреблением любых табачных изделий.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До сих пор нет единого стандарта на производство электронных сигарет, а их безопасность не проверена в лабораториях.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Так, например, в американском штате Флорида </w:t>
      </w: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мужчина </w:t>
      </w:r>
      <w:hyperlink r:id="rId9" w:tgtFrame="_blank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получил ожоги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после того, как его электронная сигарета взорвалась. 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Статистических данных, подтверждающих эффективность электронных сигарет как способа бросить курить, до сих пор нет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Нет также и единого стандарта для производства самих устройств и жидкости для них. </w:t>
      </w: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Электронные сигареты в себе тоже содержат никотин, и курящий все равно дышит никотином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Как правило, на электронные сигареты переходят, чтобы бросить курить. А потом бросают их и начинают опять курить нормальные. 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Минздрав Российской Федерации предупреждает: 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</w:p>
    <w:p w:rsidR="00294E39" w:rsidRDefault="00294E39" w:rsidP="00AF37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</w:p>
    <w:sectPr w:rsidR="00294E39" w:rsidSect="007C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1114"/>
    <w:multiLevelType w:val="hybridMultilevel"/>
    <w:tmpl w:val="9A78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3A8"/>
    <w:rsid w:val="001B03A8"/>
    <w:rsid w:val="00294E39"/>
    <w:rsid w:val="005920B7"/>
    <w:rsid w:val="007A0406"/>
    <w:rsid w:val="007C6D3D"/>
    <w:rsid w:val="00A7026E"/>
    <w:rsid w:val="00A8419A"/>
    <w:rsid w:val="00AA335A"/>
    <w:rsid w:val="00AF3714"/>
    <w:rsid w:val="00B90A0A"/>
    <w:rsid w:val="00C84158"/>
    <w:rsid w:val="00EA4370"/>
    <w:rsid w:val="00EB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B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A702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B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A70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7124">
                              <w:marLeft w:val="4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18608">
                              <w:marLeft w:val="4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m-online.net/webfiles/images/journals/amepre/AMEPRE301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kzdorovo.ru/privychki/glavnoe/passivnoe-kur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rivychki/glavnoe/chto-vdyhaesh-s-dym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icalnewstoday.com/articles/24178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Цапкова</cp:lastModifiedBy>
  <cp:revision>4</cp:revision>
  <dcterms:created xsi:type="dcterms:W3CDTF">2014-10-27T12:31:00Z</dcterms:created>
  <dcterms:modified xsi:type="dcterms:W3CDTF">2014-10-28T09:27:00Z</dcterms:modified>
</cp:coreProperties>
</file>